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B930E6" w:rsidRPr="00B930E6" w:rsidTr="00D43047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962AEF" wp14:editId="0CF9D01E">
                  <wp:extent cx="2905125" cy="8477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B1D8B3" wp14:editId="4FD34802">
                  <wp:extent cx="581025" cy="581025"/>
                  <wp:effectExtent l="0" t="0" r="9525" b="952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p.o</w:t>
            </w:r>
            <w:proofErr w:type="spellEnd"/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Osvoboditelů 380, Louny</w:t>
            </w:r>
          </w:p>
        </w:tc>
      </w:tr>
      <w:tr w:rsidR="00B930E6" w:rsidRPr="00B930E6" w:rsidTr="00D43047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B930E6" w:rsidRPr="00B930E6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Matematika</w:t>
            </w:r>
          </w:p>
        </w:tc>
      </w:tr>
      <w:tr w:rsidR="00B930E6" w:rsidRPr="00B930E6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930E6" w:rsidRPr="00B930E6" w:rsidRDefault="00671964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Kombinatorika,  pravděpodobnost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 statistika</w:t>
            </w:r>
          </w:p>
        </w:tc>
      </w:tr>
      <w:tr w:rsidR="00B930E6" w:rsidRPr="00B930E6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Charakteristiky polohy - příklady</w:t>
            </w:r>
          </w:p>
        </w:tc>
      </w:tr>
      <w:tr w:rsidR="00B930E6" w:rsidRPr="00B930E6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Ing. Jana Milková</w:t>
            </w:r>
          </w:p>
        </w:tc>
      </w:tr>
      <w:tr w:rsidR="00B930E6" w:rsidRPr="00B930E6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srpen 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třetí</w:t>
            </w:r>
          </w:p>
        </w:tc>
      </w:tr>
      <w:tr w:rsidR="00B930E6" w:rsidRPr="00B930E6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Anotace</w:t>
            </w:r>
          </w:p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Pracovní list se souborem příkladů slouží k upevnění znalostí studentů a procvičení správných rozhodnutí při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výpočtu charakteristik polohy</w:t>
            </w: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Je vhodný k přímé výuce i k samostudiu.</w:t>
            </w:r>
          </w:p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30E6" w:rsidRPr="00B930E6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Metodický pokyn</w:t>
            </w:r>
          </w:p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Žáci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se </w:t>
            </w: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samostatně rozhodují o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postupu výpočtu</w:t>
            </w:r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samostatně v</w:t>
            </w:r>
            <w:r w:rsidR="006719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ypočítají jednotlivé příklady  </w:t>
            </w:r>
            <w:bookmarkStart w:id="0" w:name="_GoBack"/>
            <w:bookmarkEnd w:id="0"/>
            <w:r w:rsidRPr="00B9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svoje rozhodnutí a výsledky konzultují s vyučující. Výsledky jsou součástí pracovního listu.</w:t>
            </w:r>
          </w:p>
          <w:p w:rsidR="00B930E6" w:rsidRPr="00B930E6" w:rsidRDefault="00B930E6" w:rsidP="00B9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930E6" w:rsidRDefault="00B930E6" w:rsidP="00085CB2">
      <w:pPr>
        <w:rPr>
          <w:rFonts w:ascii="Arial" w:hAnsi="Arial" w:cs="Arial"/>
          <w:b/>
          <w:sz w:val="24"/>
          <w:szCs w:val="24"/>
        </w:rPr>
      </w:pPr>
    </w:p>
    <w:p w:rsidR="00B930E6" w:rsidRDefault="00B930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85CB2" w:rsidRPr="00B930E6" w:rsidRDefault="00854A8F" w:rsidP="00085CB2">
      <w:pPr>
        <w:rPr>
          <w:rFonts w:ascii="Times New Roman" w:hAnsi="Times New Roman" w:cs="Times New Roman"/>
          <w:b/>
          <w:sz w:val="24"/>
          <w:szCs w:val="24"/>
        </w:rPr>
      </w:pPr>
      <w:r w:rsidRPr="00B930E6">
        <w:rPr>
          <w:rFonts w:ascii="Times New Roman" w:hAnsi="Times New Roman" w:cs="Times New Roman"/>
          <w:b/>
          <w:sz w:val="24"/>
          <w:szCs w:val="24"/>
        </w:rPr>
        <w:lastRenderedPageBreak/>
        <w:t>Řešte příklady:</w:t>
      </w:r>
      <w:r w:rsidR="00213577" w:rsidRPr="00B930E6">
        <w:rPr>
          <w:rFonts w:ascii="Times New Roman" w:hAnsi="Times New Roman" w:cs="Times New Roman"/>
          <w:b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b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b/>
          <w:sz w:val="24"/>
          <w:szCs w:val="24"/>
        </w:rPr>
        <w:tab/>
      </w:r>
    </w:p>
    <w:p w:rsidR="00085CB2" w:rsidRPr="00B930E6" w:rsidRDefault="00085CB2" w:rsidP="00085C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30E6">
        <w:rPr>
          <w:rFonts w:ascii="Times New Roman" w:hAnsi="Times New Roman" w:cs="Times New Roman"/>
          <w:sz w:val="24"/>
          <w:szCs w:val="24"/>
          <w:u w:val="single"/>
        </w:rPr>
        <w:t>Příklad 1:</w:t>
      </w:r>
    </w:p>
    <w:p w:rsidR="00085CB2" w:rsidRPr="00B930E6" w:rsidRDefault="00854A8F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>V laboratoři mělo 25 žáků za úkol změřit výšku válečku. Naměřili tyto hodnoty</w:t>
      </w:r>
      <w:r w:rsidR="004E00F1" w:rsidRPr="00B930E6">
        <w:rPr>
          <w:rFonts w:ascii="Times New Roman" w:hAnsi="Times New Roman" w:cs="Times New Roman"/>
          <w:sz w:val="24"/>
          <w:szCs w:val="24"/>
        </w:rPr>
        <w:t xml:space="preserve"> v cm</w:t>
      </w:r>
      <w:r w:rsidRPr="00B930E6">
        <w:rPr>
          <w:rFonts w:ascii="Times New Roman" w:hAnsi="Times New Roman" w:cs="Times New Roman"/>
          <w:sz w:val="24"/>
          <w:szCs w:val="24"/>
        </w:rPr>
        <w:t>:</w:t>
      </w:r>
      <w:r w:rsidR="00213577" w:rsidRPr="00B930E6">
        <w:rPr>
          <w:rFonts w:ascii="Times New Roman" w:hAnsi="Times New Roman" w:cs="Times New Roman"/>
          <w:sz w:val="24"/>
          <w:szCs w:val="24"/>
        </w:rPr>
        <w:t xml:space="preserve"> </w:t>
      </w:r>
      <w:r w:rsidR="00B930E6">
        <w:rPr>
          <w:rFonts w:ascii="Times New Roman" w:hAnsi="Times New Roman" w:cs="Times New Roman"/>
          <w:sz w:val="24"/>
          <w:szCs w:val="24"/>
        </w:rPr>
        <w:br/>
      </w:r>
      <w:r w:rsidR="00213577" w:rsidRPr="00B930E6">
        <w:rPr>
          <w:rFonts w:ascii="Times New Roman" w:hAnsi="Times New Roman" w:cs="Times New Roman"/>
          <w:sz w:val="24"/>
          <w:szCs w:val="24"/>
        </w:rPr>
        <w:t xml:space="preserve">6,9 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7,0</w:t>
      </w:r>
      <w:r w:rsidR="00213577" w:rsidRPr="00B930E6">
        <w:rPr>
          <w:rFonts w:ascii="Times New Roman" w:hAnsi="Times New Roman" w:cs="Times New Roman"/>
          <w:sz w:val="24"/>
          <w:szCs w:val="24"/>
        </w:rPr>
        <w:t xml:space="preserve"> 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7,1</w:t>
      </w:r>
      <w:r w:rsidR="00213577" w:rsidRPr="00B930E6">
        <w:rPr>
          <w:rFonts w:ascii="Times New Roman" w:hAnsi="Times New Roman" w:cs="Times New Roman"/>
          <w:sz w:val="24"/>
          <w:szCs w:val="24"/>
        </w:rPr>
        <w:t xml:space="preserve"> 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7,0</w:t>
      </w:r>
      <w:r w:rsidR="00213577" w:rsidRPr="00B930E6">
        <w:rPr>
          <w:rFonts w:ascii="Times New Roman" w:hAnsi="Times New Roman" w:cs="Times New Roman"/>
          <w:sz w:val="24"/>
          <w:szCs w:val="24"/>
        </w:rPr>
        <w:t xml:space="preserve"> 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6,8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 xml:space="preserve">6,8 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7,1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7,1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7,2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6,8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7,3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7,1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 xml:space="preserve"> 7,0 6,9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6,9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7,0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6,8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7,3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7,1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  <w:t>7,0</w:t>
      </w:r>
      <w:r w:rsidR="00C26504" w:rsidRPr="00B930E6">
        <w:rPr>
          <w:rFonts w:ascii="Times New Roman" w:hAnsi="Times New Roman" w:cs="Times New Roman"/>
          <w:sz w:val="24"/>
          <w:szCs w:val="24"/>
        </w:rPr>
        <w:tab/>
      </w:r>
      <w:r w:rsidR="00266497" w:rsidRPr="00B930E6">
        <w:rPr>
          <w:rFonts w:ascii="Times New Roman" w:hAnsi="Times New Roman" w:cs="Times New Roman"/>
          <w:sz w:val="24"/>
          <w:szCs w:val="24"/>
        </w:rPr>
        <w:t>6,8</w:t>
      </w:r>
      <w:r w:rsidR="00266497" w:rsidRPr="00B930E6">
        <w:rPr>
          <w:rFonts w:ascii="Times New Roman" w:hAnsi="Times New Roman" w:cs="Times New Roman"/>
          <w:sz w:val="24"/>
          <w:szCs w:val="24"/>
        </w:rPr>
        <w:tab/>
      </w:r>
      <w:r w:rsidR="00D665D8" w:rsidRPr="00B930E6">
        <w:rPr>
          <w:rFonts w:ascii="Times New Roman" w:hAnsi="Times New Roman" w:cs="Times New Roman"/>
          <w:sz w:val="24"/>
          <w:szCs w:val="24"/>
        </w:rPr>
        <w:t>7,2</w:t>
      </w:r>
      <w:r w:rsidR="00266497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7,0</w:t>
      </w:r>
      <w:r w:rsidR="00266497" w:rsidRPr="00B930E6">
        <w:rPr>
          <w:rFonts w:ascii="Times New Roman" w:hAnsi="Times New Roman" w:cs="Times New Roman"/>
          <w:sz w:val="24"/>
          <w:szCs w:val="24"/>
        </w:rPr>
        <w:tab/>
      </w:r>
      <w:r w:rsidR="00213577" w:rsidRPr="00B930E6">
        <w:rPr>
          <w:rFonts w:ascii="Times New Roman" w:hAnsi="Times New Roman" w:cs="Times New Roman"/>
          <w:sz w:val="24"/>
          <w:szCs w:val="24"/>
        </w:rPr>
        <w:t>7,1</w:t>
      </w:r>
      <w:r w:rsidR="00266497" w:rsidRPr="00B930E6">
        <w:rPr>
          <w:rFonts w:ascii="Times New Roman" w:hAnsi="Times New Roman" w:cs="Times New Roman"/>
          <w:sz w:val="24"/>
          <w:szCs w:val="24"/>
        </w:rPr>
        <w:tab/>
      </w:r>
      <w:r w:rsidR="004E00F1" w:rsidRPr="00B930E6">
        <w:rPr>
          <w:rFonts w:ascii="Times New Roman" w:hAnsi="Times New Roman" w:cs="Times New Roman"/>
          <w:sz w:val="24"/>
          <w:szCs w:val="24"/>
        </w:rPr>
        <w:t>7,3</w:t>
      </w:r>
      <w:r w:rsidR="005C0181" w:rsidRPr="00B930E6">
        <w:rPr>
          <w:rFonts w:ascii="Times New Roman" w:hAnsi="Times New Roman" w:cs="Times New Roman"/>
          <w:sz w:val="24"/>
          <w:szCs w:val="24"/>
        </w:rPr>
        <w:t xml:space="preserve">. </w:t>
      </w:r>
      <w:r w:rsidR="00B930E6">
        <w:rPr>
          <w:rFonts w:ascii="Times New Roman" w:hAnsi="Times New Roman" w:cs="Times New Roman"/>
          <w:sz w:val="24"/>
          <w:szCs w:val="24"/>
        </w:rPr>
        <w:br/>
      </w:r>
      <w:r w:rsidR="005C0181" w:rsidRPr="00B930E6">
        <w:rPr>
          <w:rFonts w:ascii="Times New Roman" w:hAnsi="Times New Roman" w:cs="Times New Roman"/>
          <w:sz w:val="24"/>
          <w:szCs w:val="24"/>
        </w:rPr>
        <w:t xml:space="preserve">Sestavte tabulku </w:t>
      </w:r>
      <w:r w:rsidR="00B76E24" w:rsidRPr="00B930E6">
        <w:rPr>
          <w:rFonts w:ascii="Times New Roman" w:hAnsi="Times New Roman" w:cs="Times New Roman"/>
          <w:sz w:val="24"/>
          <w:szCs w:val="24"/>
        </w:rPr>
        <w:t xml:space="preserve">rozdělení </w:t>
      </w:r>
      <w:r w:rsidR="005C0181" w:rsidRPr="00B930E6">
        <w:rPr>
          <w:rFonts w:ascii="Times New Roman" w:hAnsi="Times New Roman" w:cs="Times New Roman"/>
          <w:sz w:val="24"/>
          <w:szCs w:val="24"/>
        </w:rPr>
        <w:t>četností a relativních četností,</w:t>
      </w:r>
      <w:r w:rsidR="004E00F1" w:rsidRPr="00B930E6">
        <w:rPr>
          <w:rFonts w:ascii="Times New Roman" w:hAnsi="Times New Roman" w:cs="Times New Roman"/>
          <w:sz w:val="24"/>
          <w:szCs w:val="24"/>
        </w:rPr>
        <w:t xml:space="preserve"> určete modus a medián souboru a vypočtěte aritmetický průměr naměřené výšky válečku.</w:t>
      </w:r>
    </w:p>
    <w:p w:rsidR="00854A8F" w:rsidRPr="00B930E6" w:rsidRDefault="002B7288" w:rsidP="002B728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ab/>
      </w:r>
    </w:p>
    <w:p w:rsidR="00085CB2" w:rsidRPr="00B930E6" w:rsidRDefault="00085CB2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  <w:u w:val="single"/>
        </w:rPr>
        <w:t>Příklad 2:</w:t>
      </w:r>
      <w:r w:rsidR="00CB1F63" w:rsidRPr="00B930E6">
        <w:rPr>
          <w:rFonts w:ascii="Times New Roman" w:hAnsi="Times New Roman" w:cs="Times New Roman"/>
          <w:sz w:val="24"/>
          <w:szCs w:val="24"/>
        </w:rPr>
        <w:tab/>
      </w:r>
      <w:r w:rsidR="00CB1F63" w:rsidRPr="00B930E6">
        <w:rPr>
          <w:rFonts w:ascii="Times New Roman" w:hAnsi="Times New Roman" w:cs="Times New Roman"/>
          <w:sz w:val="24"/>
          <w:szCs w:val="24"/>
        </w:rPr>
        <w:tab/>
      </w:r>
      <w:r w:rsidR="00CB1F63" w:rsidRPr="00B930E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B515E" w:rsidRPr="00B930E6" w:rsidRDefault="00CF4E6D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>V porodnici sledovali porodní váhu narozených dětí a byly uvedeny tyto údaje</w:t>
      </w:r>
      <w:r w:rsidR="00CB1F63" w:rsidRPr="00B930E6">
        <w:rPr>
          <w:rFonts w:ascii="Times New Roman" w:hAnsi="Times New Roman" w:cs="Times New Roman"/>
          <w:sz w:val="24"/>
          <w:szCs w:val="24"/>
        </w:rPr>
        <w:t xml:space="preserve"> v kg</w:t>
      </w:r>
      <w:r w:rsidRPr="00B930E6">
        <w:rPr>
          <w:rFonts w:ascii="Times New Roman" w:hAnsi="Times New Roman" w:cs="Times New Roman"/>
          <w:sz w:val="24"/>
          <w:szCs w:val="24"/>
        </w:rPr>
        <w:t>:</w:t>
      </w:r>
    </w:p>
    <w:p w:rsidR="00CB1F63" w:rsidRPr="00B930E6" w:rsidRDefault="00CB1F63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>4,0</w:t>
      </w:r>
      <w:r w:rsidRPr="00B930E6">
        <w:rPr>
          <w:rFonts w:ascii="Times New Roman" w:hAnsi="Times New Roman" w:cs="Times New Roman"/>
          <w:sz w:val="24"/>
          <w:szCs w:val="24"/>
        </w:rPr>
        <w:tab/>
        <w:t>3,3</w:t>
      </w:r>
      <w:r w:rsidRPr="00B930E6">
        <w:rPr>
          <w:rFonts w:ascii="Times New Roman" w:hAnsi="Times New Roman" w:cs="Times New Roman"/>
          <w:sz w:val="24"/>
          <w:szCs w:val="24"/>
        </w:rPr>
        <w:tab/>
        <w:t>3,5</w:t>
      </w:r>
      <w:r w:rsidRPr="00B930E6">
        <w:rPr>
          <w:rFonts w:ascii="Times New Roman" w:hAnsi="Times New Roman" w:cs="Times New Roman"/>
          <w:sz w:val="24"/>
          <w:szCs w:val="24"/>
        </w:rPr>
        <w:tab/>
        <w:t>3,2</w:t>
      </w:r>
      <w:r w:rsidRPr="00B930E6">
        <w:rPr>
          <w:rFonts w:ascii="Times New Roman" w:hAnsi="Times New Roman" w:cs="Times New Roman"/>
          <w:sz w:val="24"/>
          <w:szCs w:val="24"/>
        </w:rPr>
        <w:tab/>
        <w:t>4,5</w:t>
      </w:r>
      <w:r w:rsidRPr="00B930E6">
        <w:rPr>
          <w:rFonts w:ascii="Times New Roman" w:hAnsi="Times New Roman" w:cs="Times New Roman"/>
          <w:sz w:val="24"/>
          <w:szCs w:val="24"/>
        </w:rPr>
        <w:tab/>
        <w:t>3,7</w:t>
      </w:r>
      <w:r w:rsidRPr="00B930E6">
        <w:rPr>
          <w:rFonts w:ascii="Times New Roman" w:hAnsi="Times New Roman" w:cs="Times New Roman"/>
          <w:sz w:val="24"/>
          <w:szCs w:val="24"/>
        </w:rPr>
        <w:tab/>
        <w:t>2,8</w:t>
      </w:r>
      <w:r w:rsidRPr="00B930E6">
        <w:rPr>
          <w:rFonts w:ascii="Times New Roman" w:hAnsi="Times New Roman" w:cs="Times New Roman"/>
          <w:sz w:val="24"/>
          <w:szCs w:val="24"/>
        </w:rPr>
        <w:tab/>
        <w:t>2,9</w:t>
      </w:r>
      <w:r w:rsidRPr="00B930E6">
        <w:rPr>
          <w:rFonts w:ascii="Times New Roman" w:hAnsi="Times New Roman" w:cs="Times New Roman"/>
          <w:sz w:val="24"/>
          <w:szCs w:val="24"/>
        </w:rPr>
        <w:tab/>
        <w:t>3,5</w:t>
      </w:r>
      <w:r w:rsidRPr="00B930E6">
        <w:rPr>
          <w:rFonts w:ascii="Times New Roman" w:hAnsi="Times New Roman" w:cs="Times New Roman"/>
          <w:sz w:val="24"/>
          <w:szCs w:val="24"/>
        </w:rPr>
        <w:tab/>
        <w:t>3,7</w:t>
      </w:r>
      <w:r w:rsidRPr="00B930E6">
        <w:rPr>
          <w:rFonts w:ascii="Times New Roman" w:hAnsi="Times New Roman" w:cs="Times New Roman"/>
          <w:sz w:val="24"/>
          <w:szCs w:val="24"/>
        </w:rPr>
        <w:tab/>
        <w:t>3,0</w:t>
      </w:r>
      <w:r w:rsidRPr="00B930E6">
        <w:rPr>
          <w:rFonts w:ascii="Times New Roman" w:hAnsi="Times New Roman" w:cs="Times New Roman"/>
          <w:sz w:val="24"/>
          <w:szCs w:val="24"/>
        </w:rPr>
        <w:tab/>
        <w:t>3,4</w:t>
      </w:r>
      <w:r w:rsidRPr="00B930E6">
        <w:rPr>
          <w:rFonts w:ascii="Times New Roman" w:hAnsi="Times New Roman" w:cs="Times New Roman"/>
          <w:sz w:val="24"/>
          <w:szCs w:val="24"/>
        </w:rPr>
        <w:tab/>
        <w:t>3,6</w:t>
      </w:r>
    </w:p>
    <w:p w:rsidR="004D5739" w:rsidRPr="00B930E6" w:rsidRDefault="00CB1F63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>2,8</w:t>
      </w:r>
      <w:r w:rsidRPr="00B930E6">
        <w:rPr>
          <w:rFonts w:ascii="Times New Roman" w:hAnsi="Times New Roman" w:cs="Times New Roman"/>
          <w:sz w:val="24"/>
          <w:szCs w:val="24"/>
        </w:rPr>
        <w:tab/>
        <w:t>3,1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3,5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3,7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2,7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3,2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3,4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3,3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3,4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2,7</w:t>
      </w:r>
      <w:r w:rsidRPr="00B930E6">
        <w:rPr>
          <w:rFonts w:ascii="Times New Roman" w:hAnsi="Times New Roman" w:cs="Times New Roman"/>
          <w:sz w:val="24"/>
          <w:szCs w:val="24"/>
        </w:rPr>
        <w:tab/>
        <w:t>3,6</w:t>
      </w:r>
      <w:r w:rsidRPr="00B930E6">
        <w:rPr>
          <w:rFonts w:ascii="Times New Roman" w:hAnsi="Times New Roman" w:cs="Times New Roman"/>
          <w:sz w:val="24"/>
          <w:szCs w:val="24"/>
        </w:rPr>
        <w:tab/>
        <w:t>2,9</w:t>
      </w:r>
      <w:r w:rsidRPr="00B930E6">
        <w:rPr>
          <w:rFonts w:ascii="Times New Roman" w:hAnsi="Times New Roman" w:cs="Times New Roman"/>
          <w:sz w:val="24"/>
          <w:szCs w:val="24"/>
        </w:rPr>
        <w:tab/>
      </w:r>
      <w:r w:rsidR="004D5739" w:rsidRPr="00B930E6">
        <w:rPr>
          <w:rFonts w:ascii="Times New Roman" w:hAnsi="Times New Roman" w:cs="Times New Roman"/>
          <w:sz w:val="24"/>
          <w:szCs w:val="24"/>
        </w:rPr>
        <w:t>3,1</w:t>
      </w:r>
    </w:p>
    <w:p w:rsidR="004D5739" w:rsidRPr="00B930E6" w:rsidRDefault="004D5739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>3,2</w:t>
      </w:r>
      <w:r w:rsidRPr="00B930E6">
        <w:rPr>
          <w:rFonts w:ascii="Times New Roman" w:hAnsi="Times New Roman" w:cs="Times New Roman"/>
          <w:sz w:val="24"/>
          <w:szCs w:val="24"/>
        </w:rPr>
        <w:tab/>
        <w:t>2,8</w:t>
      </w:r>
      <w:r w:rsidRPr="00B930E6">
        <w:rPr>
          <w:rFonts w:ascii="Times New Roman" w:hAnsi="Times New Roman" w:cs="Times New Roman"/>
          <w:sz w:val="24"/>
          <w:szCs w:val="24"/>
        </w:rPr>
        <w:tab/>
        <w:t>3,4</w:t>
      </w:r>
      <w:r w:rsidRPr="00B930E6">
        <w:rPr>
          <w:rFonts w:ascii="Times New Roman" w:hAnsi="Times New Roman" w:cs="Times New Roman"/>
          <w:sz w:val="24"/>
          <w:szCs w:val="24"/>
        </w:rPr>
        <w:tab/>
        <w:t>4,2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3,8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3,6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3,4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3,5</w:t>
      </w:r>
      <w:r w:rsidR="00DF3330" w:rsidRPr="00B930E6">
        <w:rPr>
          <w:rFonts w:ascii="Times New Roman" w:hAnsi="Times New Roman" w:cs="Times New Roman"/>
          <w:sz w:val="24"/>
          <w:szCs w:val="24"/>
        </w:rPr>
        <w:tab/>
        <w:t>4,5</w:t>
      </w:r>
      <w:r w:rsidRPr="00B930E6">
        <w:rPr>
          <w:rFonts w:ascii="Times New Roman" w:hAnsi="Times New Roman" w:cs="Times New Roman"/>
          <w:sz w:val="24"/>
          <w:szCs w:val="24"/>
        </w:rPr>
        <w:tab/>
        <w:t>2,9</w:t>
      </w:r>
      <w:r w:rsidRPr="00B930E6">
        <w:rPr>
          <w:rFonts w:ascii="Times New Roman" w:hAnsi="Times New Roman" w:cs="Times New Roman"/>
          <w:sz w:val="24"/>
          <w:szCs w:val="24"/>
        </w:rPr>
        <w:tab/>
        <w:t>3,0</w:t>
      </w:r>
      <w:r w:rsidRPr="00B930E6">
        <w:rPr>
          <w:rFonts w:ascii="Times New Roman" w:hAnsi="Times New Roman" w:cs="Times New Roman"/>
          <w:sz w:val="24"/>
          <w:szCs w:val="24"/>
        </w:rPr>
        <w:tab/>
        <w:t>3,4</w:t>
      </w:r>
      <w:r w:rsidRPr="00B930E6">
        <w:rPr>
          <w:rFonts w:ascii="Times New Roman" w:hAnsi="Times New Roman" w:cs="Times New Roman"/>
          <w:sz w:val="24"/>
          <w:szCs w:val="24"/>
        </w:rPr>
        <w:tab/>
        <w:t>3,2</w:t>
      </w:r>
    </w:p>
    <w:p w:rsidR="00B47976" w:rsidRPr="00B930E6" w:rsidRDefault="00B47976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>4,0</w:t>
      </w:r>
      <w:r w:rsidRPr="00B930E6">
        <w:rPr>
          <w:rFonts w:ascii="Times New Roman" w:hAnsi="Times New Roman" w:cs="Times New Roman"/>
          <w:sz w:val="24"/>
          <w:szCs w:val="24"/>
        </w:rPr>
        <w:tab/>
        <w:t>3,6</w:t>
      </w:r>
      <w:r w:rsidRPr="00B930E6">
        <w:rPr>
          <w:rFonts w:ascii="Times New Roman" w:hAnsi="Times New Roman" w:cs="Times New Roman"/>
          <w:sz w:val="24"/>
          <w:szCs w:val="24"/>
        </w:rPr>
        <w:tab/>
        <w:t>2,9</w:t>
      </w:r>
      <w:r w:rsidRPr="00B930E6">
        <w:rPr>
          <w:rFonts w:ascii="Times New Roman" w:hAnsi="Times New Roman" w:cs="Times New Roman"/>
          <w:sz w:val="24"/>
          <w:szCs w:val="24"/>
        </w:rPr>
        <w:tab/>
        <w:t>3,4.</w:t>
      </w:r>
    </w:p>
    <w:p w:rsidR="00DF3330" w:rsidRPr="00B930E6" w:rsidRDefault="00DF3330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 xml:space="preserve">Sestavte tabulku </w:t>
      </w:r>
      <w:r w:rsidR="00B76E24" w:rsidRPr="00B930E6">
        <w:rPr>
          <w:rFonts w:ascii="Times New Roman" w:hAnsi="Times New Roman" w:cs="Times New Roman"/>
          <w:sz w:val="24"/>
          <w:szCs w:val="24"/>
        </w:rPr>
        <w:t xml:space="preserve">rozdělení </w:t>
      </w:r>
      <w:r w:rsidRPr="00B930E6">
        <w:rPr>
          <w:rFonts w:ascii="Times New Roman" w:hAnsi="Times New Roman" w:cs="Times New Roman"/>
          <w:sz w:val="24"/>
          <w:szCs w:val="24"/>
        </w:rPr>
        <w:t>četností pomocí intervalů (po 0,2 kg)</w:t>
      </w:r>
      <w:r w:rsidR="00FA70B7" w:rsidRPr="00B930E6">
        <w:rPr>
          <w:rFonts w:ascii="Times New Roman" w:hAnsi="Times New Roman" w:cs="Times New Roman"/>
          <w:sz w:val="24"/>
          <w:szCs w:val="24"/>
        </w:rPr>
        <w:t xml:space="preserve"> </w:t>
      </w:r>
      <w:r w:rsidR="00D81B18" w:rsidRPr="00B930E6">
        <w:rPr>
          <w:rFonts w:ascii="Times New Roman" w:hAnsi="Times New Roman" w:cs="Times New Roman"/>
          <w:sz w:val="24"/>
          <w:szCs w:val="24"/>
        </w:rPr>
        <w:t>a vypočtěte průměrnou porodní váhu za sledované období.</w:t>
      </w:r>
    </w:p>
    <w:p w:rsidR="00CF4E6D" w:rsidRPr="00B930E6" w:rsidRDefault="00CB1F63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ab/>
      </w:r>
    </w:p>
    <w:p w:rsidR="00085CB2" w:rsidRPr="00B930E6" w:rsidRDefault="00085CB2" w:rsidP="00085C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30E6">
        <w:rPr>
          <w:rFonts w:ascii="Times New Roman" w:hAnsi="Times New Roman" w:cs="Times New Roman"/>
          <w:sz w:val="24"/>
          <w:szCs w:val="24"/>
          <w:u w:val="single"/>
        </w:rPr>
        <w:t>Příklad 3:</w:t>
      </w:r>
    </w:p>
    <w:p w:rsidR="00085CB2" w:rsidRPr="00B930E6" w:rsidRDefault="00085CB2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>V závěrečném testu uspěli žáci takto: tři žáci dostali známku 1, osm žáků 2, patnáct žáků dostalo známku 3, 4 žáci napsali test na známku 4 a zbývající dva žáci dostali známku 5.</w:t>
      </w:r>
      <w:r w:rsidR="00821A46" w:rsidRPr="00B93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A46" w:rsidRPr="00B930E6" w:rsidRDefault="00821A46" w:rsidP="00085CB2">
      <w:pPr>
        <w:rPr>
          <w:rFonts w:ascii="Times New Roman" w:hAnsi="Times New Roman" w:cs="Times New Roman"/>
          <w:sz w:val="24"/>
          <w:szCs w:val="24"/>
        </w:rPr>
      </w:pPr>
      <w:r w:rsidRPr="00B930E6">
        <w:rPr>
          <w:rFonts w:ascii="Times New Roman" w:hAnsi="Times New Roman" w:cs="Times New Roman"/>
          <w:sz w:val="24"/>
          <w:szCs w:val="24"/>
        </w:rPr>
        <w:t>Sestavte tabulku rozdělení četností, relativní četnosti, určete modus a medián souboru a vypočtěte průměrnou známku z testu.</w:t>
      </w:r>
    </w:p>
    <w:p w:rsidR="00AE2E33" w:rsidRPr="00B930E6" w:rsidRDefault="00AE2E33">
      <w:pPr>
        <w:rPr>
          <w:rFonts w:ascii="Times New Roman" w:hAnsi="Times New Roman" w:cs="Times New Roman"/>
        </w:rPr>
      </w:pPr>
    </w:p>
    <w:p w:rsidR="00B930E6" w:rsidRPr="00B930E6" w:rsidRDefault="00B930E6">
      <w:pPr>
        <w:rPr>
          <w:rFonts w:ascii="Times New Roman" w:hAnsi="Times New Roman" w:cs="Times New Roman"/>
        </w:rPr>
      </w:pPr>
    </w:p>
    <w:p w:rsidR="00B930E6" w:rsidRPr="00B930E6" w:rsidRDefault="00B930E6">
      <w:pPr>
        <w:rPr>
          <w:rFonts w:ascii="Times New Roman" w:hAnsi="Times New Roman" w:cs="Times New Roman"/>
        </w:rPr>
      </w:pPr>
    </w:p>
    <w:p w:rsidR="00B930E6" w:rsidRPr="00B930E6" w:rsidRDefault="00B930E6">
      <w:pPr>
        <w:rPr>
          <w:rFonts w:ascii="Times New Roman" w:hAnsi="Times New Roman" w:cs="Times New Roman"/>
        </w:rPr>
      </w:pPr>
    </w:p>
    <w:p w:rsidR="00B930E6" w:rsidRPr="00B930E6" w:rsidRDefault="00B930E6">
      <w:pPr>
        <w:rPr>
          <w:rFonts w:ascii="Times New Roman" w:hAnsi="Times New Roman" w:cs="Times New Roman"/>
        </w:rPr>
      </w:pPr>
    </w:p>
    <w:p w:rsidR="00B930E6" w:rsidRPr="00B930E6" w:rsidRDefault="00B930E6">
      <w:pPr>
        <w:rPr>
          <w:rFonts w:ascii="Times New Roman" w:hAnsi="Times New Roman" w:cs="Times New Roman"/>
        </w:rPr>
      </w:pPr>
    </w:p>
    <w:p w:rsidR="00B930E6" w:rsidRDefault="00B930E6">
      <w:pPr>
        <w:rPr>
          <w:rFonts w:ascii="Times New Roman" w:hAnsi="Times New Roman" w:cs="Times New Roman"/>
        </w:rPr>
      </w:pPr>
    </w:p>
    <w:p w:rsidR="00B930E6" w:rsidRPr="00B930E6" w:rsidRDefault="00B930E6">
      <w:pPr>
        <w:rPr>
          <w:rFonts w:ascii="Times New Roman" w:hAnsi="Times New Roman" w:cs="Times New Roman"/>
        </w:rPr>
      </w:pPr>
    </w:p>
    <w:p w:rsidR="00CE03FA" w:rsidRPr="00B930E6" w:rsidRDefault="00CE03FA">
      <w:pPr>
        <w:rPr>
          <w:rFonts w:ascii="Times New Roman" w:hAnsi="Times New Roman" w:cs="Times New Roman"/>
          <w:b/>
          <w:sz w:val="24"/>
          <w:szCs w:val="24"/>
        </w:rPr>
      </w:pPr>
      <w:r w:rsidRPr="00B930E6">
        <w:rPr>
          <w:rFonts w:ascii="Times New Roman" w:hAnsi="Times New Roman" w:cs="Times New Roman"/>
          <w:b/>
          <w:sz w:val="24"/>
          <w:szCs w:val="24"/>
        </w:rPr>
        <w:lastRenderedPageBreak/>
        <w:t>Řešení:</w:t>
      </w:r>
    </w:p>
    <w:p w:rsidR="00A06FA3" w:rsidRPr="00B930E6" w:rsidRDefault="00A06FA3" w:rsidP="00A06F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30E6">
        <w:rPr>
          <w:rFonts w:ascii="Times New Roman" w:hAnsi="Times New Roman" w:cs="Times New Roman"/>
          <w:sz w:val="24"/>
          <w:szCs w:val="24"/>
          <w:u w:val="single"/>
        </w:rPr>
        <w:t>Příklad 1: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757"/>
        <w:gridCol w:w="757"/>
        <w:gridCol w:w="757"/>
        <w:gridCol w:w="757"/>
        <w:gridCol w:w="757"/>
        <w:gridCol w:w="758"/>
      </w:tblGrid>
      <w:tr w:rsidR="00B930E6" w:rsidRPr="00B930E6" w:rsidTr="007A79F3">
        <w:trPr>
          <w:trHeight w:val="430"/>
        </w:trPr>
        <w:tc>
          <w:tcPr>
            <w:tcW w:w="1809" w:type="dxa"/>
            <w:vAlign w:val="center"/>
          </w:tcPr>
          <w:p w:rsidR="00CE03FA" w:rsidRPr="00B930E6" w:rsidRDefault="00CE03FA" w:rsidP="00A06FA3">
            <w:pPr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Výška</w:t>
            </w:r>
            <w:r w:rsidR="00A06FA3" w:rsidRPr="00B930E6">
              <w:rPr>
                <w:rFonts w:ascii="Times New Roman" w:hAnsi="Times New Roman" w:cs="Times New Roman"/>
              </w:rPr>
              <w:t xml:space="preserve"> </w:t>
            </w:r>
            <w:r w:rsidR="00542DD7" w:rsidRPr="00B930E6">
              <w:rPr>
                <w:rFonts w:ascii="Times New Roman" w:hAnsi="Times New Roman" w:cs="Times New Roman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oMath>
          </w:p>
        </w:tc>
        <w:tc>
          <w:tcPr>
            <w:tcW w:w="757" w:type="dxa"/>
            <w:vAlign w:val="center"/>
          </w:tcPr>
          <w:p w:rsidR="00CE03FA" w:rsidRPr="00B930E6" w:rsidRDefault="002F0A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57" w:type="dxa"/>
            <w:vAlign w:val="center"/>
          </w:tcPr>
          <w:p w:rsidR="00CE03FA" w:rsidRPr="00B930E6" w:rsidRDefault="002F0A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57" w:type="dxa"/>
            <w:vAlign w:val="center"/>
          </w:tcPr>
          <w:p w:rsidR="00CE03FA" w:rsidRPr="00B930E6" w:rsidRDefault="002F0A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57" w:type="dxa"/>
            <w:vAlign w:val="center"/>
          </w:tcPr>
          <w:p w:rsidR="00CE03FA" w:rsidRPr="00B930E6" w:rsidRDefault="002F0A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57" w:type="dxa"/>
            <w:vAlign w:val="center"/>
          </w:tcPr>
          <w:p w:rsidR="00CE03FA" w:rsidRPr="00B930E6" w:rsidRDefault="002F0A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58" w:type="dxa"/>
            <w:vAlign w:val="center"/>
          </w:tcPr>
          <w:p w:rsidR="00CE03FA" w:rsidRPr="00B930E6" w:rsidRDefault="002F0A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7,3</w:t>
            </w:r>
          </w:p>
        </w:tc>
      </w:tr>
      <w:tr w:rsidR="00B930E6" w:rsidRPr="00B930E6" w:rsidTr="007A79F3">
        <w:trPr>
          <w:trHeight w:val="430"/>
        </w:trPr>
        <w:tc>
          <w:tcPr>
            <w:tcW w:w="1809" w:type="dxa"/>
            <w:vAlign w:val="center"/>
          </w:tcPr>
          <w:p w:rsidR="00CE03FA" w:rsidRPr="00B930E6" w:rsidRDefault="00CE03FA" w:rsidP="00A06FA3">
            <w:pPr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Četnost</w:t>
            </w:r>
            <w:r w:rsidR="00542DD7" w:rsidRPr="00B930E6">
              <w:rPr>
                <w:rFonts w:ascii="Times New Roman" w:hAnsi="Times New Roman" w:cs="Times New Roman"/>
              </w:rPr>
              <w:t xml:space="preserve">   </w:t>
            </w:r>
            <w:r w:rsidR="003402E8" w:rsidRPr="00B930E6">
              <w:rPr>
                <w:rFonts w:ascii="Times New Roman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oMath>
          </w:p>
        </w:tc>
        <w:tc>
          <w:tcPr>
            <w:tcW w:w="757" w:type="dxa"/>
            <w:vAlign w:val="center"/>
          </w:tcPr>
          <w:p w:rsidR="00CE03FA" w:rsidRPr="00B930E6" w:rsidRDefault="00A06FA3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" w:type="dxa"/>
            <w:vAlign w:val="center"/>
          </w:tcPr>
          <w:p w:rsidR="00CE03FA" w:rsidRPr="00B930E6" w:rsidRDefault="00A06FA3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vAlign w:val="center"/>
          </w:tcPr>
          <w:p w:rsidR="00CE03FA" w:rsidRPr="00B930E6" w:rsidRDefault="00826B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" w:type="dxa"/>
            <w:vAlign w:val="center"/>
          </w:tcPr>
          <w:p w:rsidR="00CE03FA" w:rsidRPr="00B930E6" w:rsidRDefault="00826B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7" w:type="dxa"/>
            <w:vAlign w:val="center"/>
          </w:tcPr>
          <w:p w:rsidR="00CE03FA" w:rsidRPr="00B930E6" w:rsidRDefault="00A06FA3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8" w:type="dxa"/>
            <w:vAlign w:val="center"/>
          </w:tcPr>
          <w:p w:rsidR="00CE03FA" w:rsidRPr="00B930E6" w:rsidRDefault="00A06FA3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3</w:t>
            </w:r>
          </w:p>
        </w:tc>
      </w:tr>
      <w:tr w:rsidR="00B930E6" w:rsidRPr="00B930E6" w:rsidTr="007A79F3">
        <w:trPr>
          <w:trHeight w:val="430"/>
        </w:trPr>
        <w:tc>
          <w:tcPr>
            <w:tcW w:w="1809" w:type="dxa"/>
            <w:vAlign w:val="center"/>
          </w:tcPr>
          <w:p w:rsidR="00FA70B7" w:rsidRPr="00B930E6" w:rsidRDefault="00FA70B7" w:rsidP="007A79F3">
            <w:pPr>
              <w:rPr>
                <w:rFonts w:ascii="Times New Roman" w:hAnsi="Times New Roman" w:cs="Times New Roman"/>
              </w:rPr>
            </w:pPr>
            <w:proofErr w:type="spellStart"/>
            <w:r w:rsidRPr="00B930E6">
              <w:rPr>
                <w:rFonts w:ascii="Times New Roman" w:hAnsi="Times New Roman" w:cs="Times New Roman"/>
              </w:rPr>
              <w:t>Rel</w:t>
            </w:r>
            <w:proofErr w:type="spellEnd"/>
            <w:r w:rsidRPr="00B930E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B930E6">
              <w:rPr>
                <w:rFonts w:ascii="Times New Roman" w:hAnsi="Times New Roman" w:cs="Times New Roman"/>
              </w:rPr>
              <w:t>četnost</w:t>
            </w:r>
            <w:proofErr w:type="gramEnd"/>
            <w:r w:rsidR="00152C18" w:rsidRPr="00B930E6">
              <w:rPr>
                <w:rFonts w:ascii="Times New Roman" w:hAnsi="Times New Roman" w:cs="Times New Roman"/>
              </w:rPr>
              <w:t xml:space="preserve"> </w:t>
            </w:r>
            <w:r w:rsidRPr="00B930E6">
              <w:rPr>
                <w:rFonts w:ascii="Times New Roman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oMath>
          </w:p>
        </w:tc>
        <w:tc>
          <w:tcPr>
            <w:tcW w:w="757" w:type="dxa"/>
            <w:vAlign w:val="center"/>
          </w:tcPr>
          <w:p w:rsidR="00FA70B7" w:rsidRPr="00B930E6" w:rsidRDefault="00826B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57" w:type="dxa"/>
            <w:vAlign w:val="center"/>
          </w:tcPr>
          <w:p w:rsidR="00FA70B7" w:rsidRPr="00B930E6" w:rsidRDefault="00826B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57" w:type="dxa"/>
            <w:vAlign w:val="center"/>
          </w:tcPr>
          <w:p w:rsidR="00FA70B7" w:rsidRPr="00B930E6" w:rsidRDefault="00826B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57" w:type="dxa"/>
            <w:vAlign w:val="center"/>
          </w:tcPr>
          <w:p w:rsidR="00FA70B7" w:rsidRPr="00B930E6" w:rsidRDefault="00826B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757" w:type="dxa"/>
            <w:vAlign w:val="center"/>
          </w:tcPr>
          <w:p w:rsidR="00FA70B7" w:rsidRPr="00B930E6" w:rsidRDefault="00826B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58" w:type="dxa"/>
            <w:vAlign w:val="center"/>
          </w:tcPr>
          <w:p w:rsidR="00FA70B7" w:rsidRPr="00B930E6" w:rsidRDefault="00826BBF" w:rsidP="00A06FA3">
            <w:pPr>
              <w:jc w:val="center"/>
              <w:rPr>
                <w:rFonts w:ascii="Times New Roman" w:hAnsi="Times New Roman" w:cs="Times New Roman"/>
              </w:rPr>
            </w:pPr>
            <w:r w:rsidRPr="00B930E6">
              <w:rPr>
                <w:rFonts w:ascii="Times New Roman" w:hAnsi="Times New Roman" w:cs="Times New Roman"/>
              </w:rPr>
              <w:t>0,12</w:t>
            </w:r>
          </w:p>
        </w:tc>
      </w:tr>
    </w:tbl>
    <w:p w:rsidR="00CE03FA" w:rsidRPr="00B930E6" w:rsidRDefault="00330FCC">
      <w:pPr>
        <w:rPr>
          <w:rFonts w:ascii="Times New Roman" w:hAnsi="Times New Roman" w:cs="Times New Roman"/>
        </w:rPr>
      </w:pPr>
      <w:r w:rsidRPr="00B930E6">
        <w:rPr>
          <w:rFonts w:ascii="Times New Roman" w:hAnsi="Times New Roman" w:cs="Times New Roman"/>
        </w:rPr>
        <w:t xml:space="preserve">     </w:t>
      </w:r>
      <w:r w:rsidRPr="00B930E6">
        <w:rPr>
          <w:rFonts w:ascii="Times New Roman" w:hAnsi="Times New Roman" w:cs="Times New Roman"/>
        </w:rPr>
        <w:tab/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=7,1 cm</m:t>
        </m:r>
      </m:oMath>
    </w:p>
    <w:p w:rsidR="00A06FA3" w:rsidRPr="00B930E6" w:rsidRDefault="00330FCC">
      <w:pPr>
        <w:rPr>
          <w:rFonts w:ascii="Times New Roman" w:eastAsiaTheme="minorEastAsia" w:hAnsi="Times New Roman" w:cs="Times New Roman"/>
        </w:rPr>
      </w:pPr>
      <w:r w:rsidRPr="00B930E6">
        <w:rPr>
          <w:rFonts w:ascii="Times New Roman" w:hAnsi="Times New Roman" w:cs="Times New Roman"/>
        </w:rPr>
        <w:tab/>
      </w:r>
      <m:oMath>
        <m:acc>
          <m:accPr>
            <m:chr m:val="̃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=7,0 cm</m:t>
        </m:r>
      </m:oMath>
    </w:p>
    <w:p w:rsidR="00826BBF" w:rsidRPr="00B930E6" w:rsidRDefault="00416E07">
      <w:pPr>
        <w:rPr>
          <w:rFonts w:ascii="Times New Roman" w:eastAsiaTheme="minorEastAsia" w:hAnsi="Times New Roman" w:cs="Times New Roman"/>
        </w:rPr>
      </w:pPr>
      <w:r w:rsidRPr="00B930E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53186" wp14:editId="7809A171">
                <wp:simplePos x="0" y="0"/>
                <wp:positionH relativeFrom="column">
                  <wp:posOffset>-3204845</wp:posOffset>
                </wp:positionH>
                <wp:positionV relativeFrom="paragraph">
                  <wp:posOffset>226696</wp:posOffset>
                </wp:positionV>
                <wp:extent cx="351790" cy="190499"/>
                <wp:effectExtent l="0" t="38100" r="48260" b="19685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790" cy="1904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252.35pt;margin-top:17.85pt;width:27.7pt;height: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" strokecolor="black [3213]">
                <v:stroke endarrow="open"/>
              </v:shape>
            </w:pict>
          </mc:Fallback>
        </mc:AlternateContent>
      </w:r>
      <w:r w:rsidR="00152C18" w:rsidRPr="00B930E6">
        <w:rPr>
          <w:rFonts w:ascii="Times New Roman" w:eastAsiaTheme="minorEastAsia" w:hAnsi="Times New Roman" w:cs="Times New Roman"/>
        </w:rPr>
        <w:tab/>
      </w:r>
    </w:p>
    <w:p w:rsidR="00152C18" w:rsidRPr="00B930E6" w:rsidRDefault="00671964" w:rsidP="007A79F3">
      <w:pPr>
        <w:spacing w:after="0" w:line="240" w:lineRule="auto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  <m:r>
          <w:rPr>
            <w:rFonts w:ascii="Cambria Math" w:eastAsiaTheme="minorEastAsia" w:hAnsi="Cambria Math" w:cs="Times New Roman"/>
          </w:rPr>
          <m:t>=0,2</m:t>
        </m:r>
      </m:oMath>
      <w:r w:rsidR="00416E07" w:rsidRPr="00B930E6">
        <w:rPr>
          <w:rFonts w:ascii="Times New Roman" w:eastAsiaTheme="minorEastAsia" w:hAnsi="Times New Roman" w:cs="Times New Roman"/>
        </w:rPr>
        <w:t xml:space="preserve">      …..</w:t>
      </w:r>
    </w:p>
    <w:p w:rsidR="00330FCC" w:rsidRPr="00B930E6" w:rsidRDefault="00671964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5∙6,8+3∙6,9+5∙7,0+6∙7,1+3∙7,2+3∙7,3</m:t>
              </m:r>
            </m:num>
            <m:den>
              <m:r>
                <w:rPr>
                  <w:rFonts w:ascii="Cambria Math" w:hAnsi="Cambria Math" w:cs="Times New Roman"/>
                </w:rPr>
                <m:t>25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175,8</m:t>
              </m:r>
            </m:num>
            <m:den>
              <m:r>
                <w:rPr>
                  <w:rFonts w:ascii="Cambria Math" w:hAnsi="Cambria Math" w:cs="Times New Roman"/>
                </w:rPr>
                <m:t>25</m:t>
              </m:r>
            </m:den>
          </m:f>
          <m:r>
            <w:rPr>
              <w:rFonts w:ascii="Cambria Math" w:hAnsi="Cambria Math" w:cs="Times New Roman"/>
            </w:rPr>
            <m:t>=7,032</m:t>
          </m:r>
        </m:oMath>
      </m:oMathPara>
    </w:p>
    <w:p w:rsidR="00E433BB" w:rsidRPr="00B930E6" w:rsidRDefault="00D83433">
      <w:pPr>
        <w:rPr>
          <w:rFonts w:ascii="Times New Roman" w:hAnsi="Times New Roman" w:cs="Times New Roman"/>
        </w:rPr>
      </w:pPr>
      <w:r w:rsidRPr="00B930E6">
        <w:rPr>
          <w:rFonts w:ascii="Times New Roman" w:hAnsi="Times New Roman" w:cs="Times New Roman"/>
        </w:rPr>
        <w:t>Modus je 7,1 cm, medián 7,0 cm a naměřená průměrná výška 7,032 cm.</w:t>
      </w:r>
    </w:p>
    <w:p w:rsidR="005F7AB8" w:rsidRPr="00B930E6" w:rsidRDefault="005F7AB8">
      <w:pPr>
        <w:rPr>
          <w:rFonts w:ascii="Times New Roman" w:hAnsi="Times New Roman" w:cs="Times New Roman"/>
        </w:rPr>
      </w:pPr>
    </w:p>
    <w:p w:rsidR="00D83433" w:rsidRPr="00B930E6" w:rsidRDefault="00D83433" w:rsidP="00D834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30E6">
        <w:rPr>
          <w:rFonts w:ascii="Times New Roman" w:hAnsi="Times New Roman" w:cs="Times New Roman"/>
          <w:sz w:val="24"/>
          <w:szCs w:val="24"/>
          <w:u w:val="single"/>
        </w:rPr>
        <w:t>Příklad 2: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</w:tblGrid>
      <w:tr w:rsidR="00B930E6" w:rsidRPr="00B930E6" w:rsidTr="005F7AB8">
        <w:trPr>
          <w:trHeight w:val="304"/>
          <w:jc w:val="center"/>
        </w:trPr>
        <w:tc>
          <w:tcPr>
            <w:tcW w:w="2172" w:type="dxa"/>
            <w:vAlign w:val="center"/>
          </w:tcPr>
          <w:p w:rsidR="003402E8" w:rsidRPr="00B930E6" w:rsidRDefault="00542DD7" w:rsidP="0049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Hmotnost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  <w:tc>
          <w:tcPr>
            <w:tcW w:w="2172" w:type="dxa"/>
            <w:vAlign w:val="center"/>
          </w:tcPr>
          <w:p w:rsidR="003402E8" w:rsidRPr="00B930E6" w:rsidRDefault="00542DD7" w:rsidP="0049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Četnost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  <w:tc>
          <w:tcPr>
            <w:tcW w:w="2172" w:type="dxa"/>
            <w:vAlign w:val="center"/>
          </w:tcPr>
          <w:p w:rsidR="003402E8" w:rsidRPr="00B930E6" w:rsidRDefault="00FC5732" w:rsidP="0049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Střed intervalu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´</m:t>
              </m:r>
            </m:oMath>
          </w:p>
        </w:tc>
        <w:tc>
          <w:tcPr>
            <w:tcW w:w="2172" w:type="dxa"/>
            <w:vAlign w:val="center"/>
          </w:tcPr>
          <w:p w:rsidR="003402E8" w:rsidRPr="00B930E6" w:rsidRDefault="00671964" w:rsidP="00492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 w:rsidR="00FC5732" w:rsidRPr="00B930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´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2,6 – 2,8</w:t>
            </w:r>
          </w:p>
        </w:tc>
        <w:tc>
          <w:tcPr>
            <w:tcW w:w="2172" w:type="dxa"/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B930E6" w:rsidRPr="00B930E6" w:rsidTr="005F7AB8">
        <w:trPr>
          <w:trHeight w:val="321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2,81 – 3,0</w:t>
            </w:r>
          </w:p>
        </w:tc>
        <w:tc>
          <w:tcPr>
            <w:tcW w:w="2172" w:type="dxa"/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3,01 – 3,2</w:t>
            </w:r>
          </w:p>
        </w:tc>
        <w:tc>
          <w:tcPr>
            <w:tcW w:w="2172" w:type="dxa"/>
          </w:tcPr>
          <w:p w:rsidR="003402E8" w:rsidRPr="00B930E6" w:rsidRDefault="00492D2D" w:rsidP="0049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3,21 – 3,4</w:t>
            </w:r>
          </w:p>
        </w:tc>
        <w:tc>
          <w:tcPr>
            <w:tcW w:w="2172" w:type="dxa"/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3,41 – 3,6</w:t>
            </w:r>
          </w:p>
        </w:tc>
        <w:tc>
          <w:tcPr>
            <w:tcW w:w="2172" w:type="dxa"/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691E" w:rsidRPr="00B930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3,61 – 3,8</w:t>
            </w:r>
          </w:p>
        </w:tc>
        <w:tc>
          <w:tcPr>
            <w:tcW w:w="2172" w:type="dxa"/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72" w:type="dxa"/>
          </w:tcPr>
          <w:p w:rsidR="003402E8" w:rsidRPr="00B930E6" w:rsidRDefault="00DF28F9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3,81 – 4,0</w:t>
            </w:r>
          </w:p>
        </w:tc>
        <w:tc>
          <w:tcPr>
            <w:tcW w:w="2172" w:type="dxa"/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72" w:type="dxa"/>
          </w:tcPr>
          <w:p w:rsidR="003402E8" w:rsidRPr="00B930E6" w:rsidRDefault="00DF28F9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4,01 – 4,2</w:t>
            </w:r>
          </w:p>
        </w:tc>
        <w:tc>
          <w:tcPr>
            <w:tcW w:w="2172" w:type="dxa"/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172" w:type="dxa"/>
          </w:tcPr>
          <w:p w:rsidR="003402E8" w:rsidRPr="00B930E6" w:rsidRDefault="00DF28F9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4,21 – 4,4</w:t>
            </w:r>
          </w:p>
        </w:tc>
        <w:tc>
          <w:tcPr>
            <w:tcW w:w="2172" w:type="dxa"/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172" w:type="dxa"/>
          </w:tcPr>
          <w:p w:rsidR="003402E8" w:rsidRPr="00B930E6" w:rsidRDefault="00DF28F9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691E" w:rsidRPr="00B930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930E6" w:rsidRPr="00B930E6" w:rsidTr="005F7AB8">
        <w:trPr>
          <w:trHeight w:val="304"/>
          <w:jc w:val="center"/>
        </w:trPr>
        <w:tc>
          <w:tcPr>
            <w:tcW w:w="2172" w:type="dxa"/>
            <w:tcBorders>
              <w:bottom w:val="single" w:sz="12" w:space="0" w:color="auto"/>
            </w:tcBorders>
          </w:tcPr>
          <w:p w:rsidR="003402E8" w:rsidRPr="00B930E6" w:rsidRDefault="00FC5732" w:rsidP="0098691E">
            <w:pPr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4,41 – 4,6</w:t>
            </w:r>
          </w:p>
        </w:tc>
        <w:tc>
          <w:tcPr>
            <w:tcW w:w="2172" w:type="dxa"/>
            <w:tcBorders>
              <w:bottom w:val="single" w:sz="12" w:space="0" w:color="auto"/>
            </w:tcBorders>
          </w:tcPr>
          <w:p w:rsidR="003402E8" w:rsidRPr="00B930E6" w:rsidRDefault="00492D2D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2F1F" w:rsidRPr="00B93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bottom w:val="single" w:sz="12" w:space="0" w:color="auto"/>
            </w:tcBorders>
          </w:tcPr>
          <w:p w:rsidR="003402E8" w:rsidRPr="00B930E6" w:rsidRDefault="00072F1F" w:rsidP="009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72" w:type="dxa"/>
            <w:tcBorders>
              <w:bottom w:val="single" w:sz="12" w:space="0" w:color="auto"/>
            </w:tcBorders>
          </w:tcPr>
          <w:p w:rsidR="003402E8" w:rsidRPr="00B930E6" w:rsidRDefault="00DF28F9" w:rsidP="0098691E">
            <w:pPr>
              <w:ind w:right="7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526792" w:rsidRPr="00B930E6" w:rsidTr="005F7AB8">
        <w:trPr>
          <w:trHeight w:val="321"/>
          <w:jc w:val="center"/>
        </w:trPr>
        <w:tc>
          <w:tcPr>
            <w:tcW w:w="2172" w:type="dxa"/>
            <w:tcBorders>
              <w:top w:val="single" w:sz="12" w:space="0" w:color="auto"/>
            </w:tcBorders>
          </w:tcPr>
          <w:p w:rsidR="00FC5732" w:rsidRPr="00B930E6" w:rsidRDefault="00072F1F" w:rsidP="0049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∑</w:t>
            </w:r>
          </w:p>
        </w:tc>
        <w:tc>
          <w:tcPr>
            <w:tcW w:w="2172" w:type="dxa"/>
            <w:tcBorders>
              <w:top w:val="single" w:sz="12" w:space="0" w:color="auto"/>
            </w:tcBorders>
            <w:vAlign w:val="center"/>
          </w:tcPr>
          <w:p w:rsidR="00FC5732" w:rsidRPr="00B930E6" w:rsidRDefault="00072F1F" w:rsidP="0049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72" w:type="dxa"/>
            <w:tcBorders>
              <w:top w:val="single" w:sz="12" w:space="0" w:color="auto"/>
            </w:tcBorders>
            <w:vAlign w:val="center"/>
          </w:tcPr>
          <w:p w:rsidR="00FC5732" w:rsidRPr="00B930E6" w:rsidRDefault="00072F1F" w:rsidP="0049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72" w:type="dxa"/>
            <w:tcBorders>
              <w:top w:val="single" w:sz="12" w:space="0" w:color="auto"/>
            </w:tcBorders>
            <w:vAlign w:val="center"/>
          </w:tcPr>
          <w:p w:rsidR="00FC5732" w:rsidRPr="00B930E6" w:rsidRDefault="00492D2D" w:rsidP="00492D2D">
            <w:pPr>
              <w:ind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E3FA9" w:rsidRPr="00B93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91E" w:rsidRPr="00B930E6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83433" w:rsidRPr="00B930E6" w:rsidRDefault="00D83433" w:rsidP="00D83433">
      <w:pPr>
        <w:rPr>
          <w:rFonts w:ascii="Times New Roman" w:hAnsi="Times New Roman" w:cs="Times New Roman"/>
          <w:sz w:val="24"/>
          <w:szCs w:val="24"/>
        </w:rPr>
      </w:pPr>
    </w:p>
    <w:p w:rsidR="005F7AB8" w:rsidRPr="00B930E6" w:rsidRDefault="00671964" w:rsidP="00D8343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142,9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=3,32</m:t>
          </m:r>
        </m:oMath>
      </m:oMathPara>
    </w:p>
    <w:p w:rsidR="006E3FA9" w:rsidRPr="00B930E6" w:rsidRDefault="006E3FA9" w:rsidP="00D83433">
      <w:pPr>
        <w:rPr>
          <w:rFonts w:ascii="Times New Roman" w:eastAsiaTheme="minorEastAsia" w:hAnsi="Times New Roman" w:cs="Times New Roman"/>
          <w:sz w:val="24"/>
          <w:szCs w:val="24"/>
        </w:rPr>
      </w:pPr>
      <w:r w:rsidRPr="00B930E6">
        <w:rPr>
          <w:rFonts w:ascii="Times New Roman" w:eastAsiaTheme="minorEastAsia" w:hAnsi="Times New Roman" w:cs="Times New Roman"/>
          <w:sz w:val="24"/>
          <w:szCs w:val="24"/>
        </w:rPr>
        <w:t xml:space="preserve">Průměrná </w:t>
      </w:r>
      <w:r w:rsidR="00526792" w:rsidRPr="00B930E6">
        <w:rPr>
          <w:rFonts w:ascii="Times New Roman" w:eastAsiaTheme="minorEastAsia" w:hAnsi="Times New Roman" w:cs="Times New Roman"/>
          <w:sz w:val="24"/>
          <w:szCs w:val="24"/>
        </w:rPr>
        <w:t>porodní váha</w:t>
      </w:r>
      <w:r w:rsidRPr="00B930E6">
        <w:rPr>
          <w:rFonts w:ascii="Times New Roman" w:eastAsiaTheme="minorEastAsia" w:hAnsi="Times New Roman" w:cs="Times New Roman"/>
          <w:sz w:val="24"/>
          <w:szCs w:val="24"/>
        </w:rPr>
        <w:t xml:space="preserve"> novorozence ve sledovaném období je 3,32 kg.</w:t>
      </w:r>
    </w:p>
    <w:p w:rsidR="006E3FA9" w:rsidRPr="00B930E6" w:rsidRDefault="006E3FA9" w:rsidP="00D83433">
      <w:pPr>
        <w:rPr>
          <w:rFonts w:ascii="Times New Roman" w:hAnsi="Times New Roman" w:cs="Times New Roman"/>
          <w:sz w:val="24"/>
          <w:szCs w:val="24"/>
        </w:rPr>
      </w:pPr>
    </w:p>
    <w:p w:rsidR="00B930E6" w:rsidRPr="00B930E6" w:rsidRDefault="00B930E6" w:rsidP="00D83433">
      <w:pPr>
        <w:rPr>
          <w:rFonts w:ascii="Times New Roman" w:hAnsi="Times New Roman" w:cs="Times New Roman"/>
          <w:sz w:val="24"/>
          <w:szCs w:val="24"/>
        </w:rPr>
      </w:pPr>
    </w:p>
    <w:p w:rsidR="00B930E6" w:rsidRPr="00B930E6" w:rsidRDefault="00B930E6" w:rsidP="00D83433">
      <w:pPr>
        <w:rPr>
          <w:rFonts w:ascii="Times New Roman" w:hAnsi="Times New Roman" w:cs="Times New Roman"/>
          <w:sz w:val="24"/>
          <w:szCs w:val="24"/>
        </w:rPr>
      </w:pPr>
    </w:p>
    <w:p w:rsidR="00B930E6" w:rsidRPr="00B930E6" w:rsidRDefault="00B930E6" w:rsidP="00D83433">
      <w:pPr>
        <w:rPr>
          <w:rFonts w:ascii="Times New Roman" w:hAnsi="Times New Roman" w:cs="Times New Roman"/>
          <w:sz w:val="24"/>
          <w:szCs w:val="24"/>
        </w:rPr>
      </w:pPr>
    </w:p>
    <w:p w:rsidR="00B930E6" w:rsidRPr="00B930E6" w:rsidRDefault="00B930E6" w:rsidP="00D83433">
      <w:pPr>
        <w:rPr>
          <w:rFonts w:ascii="Times New Roman" w:hAnsi="Times New Roman" w:cs="Times New Roman"/>
          <w:sz w:val="24"/>
          <w:szCs w:val="24"/>
        </w:rPr>
      </w:pPr>
    </w:p>
    <w:p w:rsidR="00B930E6" w:rsidRPr="00B930E6" w:rsidRDefault="00B930E6" w:rsidP="00D83433">
      <w:pPr>
        <w:rPr>
          <w:rFonts w:ascii="Times New Roman" w:hAnsi="Times New Roman" w:cs="Times New Roman"/>
          <w:sz w:val="24"/>
          <w:szCs w:val="24"/>
        </w:rPr>
      </w:pPr>
    </w:p>
    <w:p w:rsidR="006E3FA9" w:rsidRPr="00B930E6" w:rsidRDefault="006E3FA9" w:rsidP="006E3F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30E6">
        <w:rPr>
          <w:rFonts w:ascii="Times New Roman" w:hAnsi="Times New Roman" w:cs="Times New Roman"/>
          <w:sz w:val="24"/>
          <w:szCs w:val="24"/>
          <w:u w:val="single"/>
        </w:rPr>
        <w:lastRenderedPageBreak/>
        <w:t>Příklad 3: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6"/>
        <w:gridCol w:w="1833"/>
        <w:gridCol w:w="1864"/>
        <w:gridCol w:w="1864"/>
      </w:tblGrid>
      <w:tr w:rsidR="00B930E6" w:rsidRPr="00B930E6" w:rsidTr="00BB7502">
        <w:trPr>
          <w:trHeight w:val="298"/>
        </w:trPr>
        <w:tc>
          <w:tcPr>
            <w:tcW w:w="1896" w:type="dxa"/>
            <w:vAlign w:val="center"/>
          </w:tcPr>
          <w:p w:rsidR="00F25B9F" w:rsidRPr="00B930E6" w:rsidRDefault="00F25B9F" w:rsidP="00BB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Hodnocení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  <w:tc>
          <w:tcPr>
            <w:tcW w:w="1833" w:type="dxa"/>
            <w:vAlign w:val="center"/>
          </w:tcPr>
          <w:p w:rsidR="00F25B9F" w:rsidRPr="00B930E6" w:rsidRDefault="00F25B9F" w:rsidP="00BB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Četnost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  <w:tc>
          <w:tcPr>
            <w:tcW w:w="1864" w:type="dxa"/>
            <w:vAlign w:val="center"/>
          </w:tcPr>
          <w:p w:rsidR="00F25B9F" w:rsidRPr="00B930E6" w:rsidRDefault="00671964" w:rsidP="00BB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64" w:type="dxa"/>
            <w:vAlign w:val="center"/>
          </w:tcPr>
          <w:p w:rsidR="00F25B9F" w:rsidRPr="00B930E6" w:rsidRDefault="00865AAA" w:rsidP="00BB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četnost</w:t>
            </w:r>
            <w:proofErr w:type="gramEnd"/>
            <w:r w:rsidRPr="00B93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</w:tr>
      <w:tr w:rsidR="00B930E6" w:rsidRPr="00B930E6" w:rsidTr="00BB7502">
        <w:trPr>
          <w:trHeight w:val="269"/>
        </w:trPr>
        <w:tc>
          <w:tcPr>
            <w:tcW w:w="1896" w:type="dxa"/>
          </w:tcPr>
          <w:p w:rsidR="00F25B9F" w:rsidRPr="00B930E6" w:rsidRDefault="00F25B9F" w:rsidP="0086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F25B9F" w:rsidRPr="00B930E6" w:rsidRDefault="00865AAA" w:rsidP="008E3EAE">
            <w:pPr>
              <w:ind w:right="6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F25B9F" w:rsidRPr="00B930E6" w:rsidRDefault="00865AAA" w:rsidP="00C24855">
            <w:pPr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F25B9F" w:rsidRPr="00B930E6" w:rsidRDefault="00C24855" w:rsidP="00BB7502">
            <w:pPr>
              <w:ind w:right="5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B930E6" w:rsidRPr="00B930E6" w:rsidTr="00BB7502">
        <w:trPr>
          <w:trHeight w:val="284"/>
        </w:trPr>
        <w:tc>
          <w:tcPr>
            <w:tcW w:w="1896" w:type="dxa"/>
          </w:tcPr>
          <w:p w:rsidR="00F25B9F" w:rsidRPr="00B930E6" w:rsidRDefault="00F25B9F" w:rsidP="0086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F25B9F" w:rsidRPr="00B930E6" w:rsidRDefault="00865AAA" w:rsidP="008E3EAE">
            <w:pPr>
              <w:ind w:right="6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4" w:type="dxa"/>
          </w:tcPr>
          <w:p w:rsidR="00F25B9F" w:rsidRPr="00B930E6" w:rsidRDefault="00865AAA" w:rsidP="00C24855">
            <w:pPr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4" w:type="dxa"/>
          </w:tcPr>
          <w:p w:rsidR="00F25B9F" w:rsidRPr="00B930E6" w:rsidRDefault="00C24855" w:rsidP="00BB7502">
            <w:pPr>
              <w:ind w:right="5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930E6" w:rsidRPr="00B930E6" w:rsidTr="00BB7502">
        <w:trPr>
          <w:trHeight w:val="269"/>
        </w:trPr>
        <w:tc>
          <w:tcPr>
            <w:tcW w:w="1896" w:type="dxa"/>
          </w:tcPr>
          <w:p w:rsidR="00F25B9F" w:rsidRPr="00B930E6" w:rsidRDefault="00F25B9F" w:rsidP="0086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F25B9F" w:rsidRPr="00B930E6" w:rsidRDefault="00865AAA" w:rsidP="008E3EAE">
            <w:pPr>
              <w:ind w:right="6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4" w:type="dxa"/>
          </w:tcPr>
          <w:p w:rsidR="00F25B9F" w:rsidRPr="00B930E6" w:rsidRDefault="00865AAA" w:rsidP="00C24855">
            <w:pPr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64" w:type="dxa"/>
          </w:tcPr>
          <w:p w:rsidR="00F25B9F" w:rsidRPr="00B930E6" w:rsidRDefault="00C24855" w:rsidP="00BB7502">
            <w:pPr>
              <w:ind w:right="5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B930E6" w:rsidRPr="00B930E6" w:rsidTr="00BB7502">
        <w:trPr>
          <w:trHeight w:val="284"/>
        </w:trPr>
        <w:tc>
          <w:tcPr>
            <w:tcW w:w="1896" w:type="dxa"/>
          </w:tcPr>
          <w:p w:rsidR="00F25B9F" w:rsidRPr="00B930E6" w:rsidRDefault="00F25B9F" w:rsidP="0086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F25B9F" w:rsidRPr="00B930E6" w:rsidRDefault="00865AAA" w:rsidP="008E3EAE">
            <w:pPr>
              <w:ind w:right="6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F25B9F" w:rsidRPr="00B930E6" w:rsidRDefault="00865AAA" w:rsidP="00C24855">
            <w:pPr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4" w:type="dxa"/>
          </w:tcPr>
          <w:p w:rsidR="00F25B9F" w:rsidRPr="00B930E6" w:rsidRDefault="00C24855" w:rsidP="00BB7502">
            <w:pPr>
              <w:ind w:right="5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B930E6" w:rsidRPr="00B930E6" w:rsidTr="00BB7502">
        <w:trPr>
          <w:trHeight w:val="269"/>
        </w:trPr>
        <w:tc>
          <w:tcPr>
            <w:tcW w:w="1896" w:type="dxa"/>
            <w:tcBorders>
              <w:bottom w:val="single" w:sz="12" w:space="0" w:color="auto"/>
            </w:tcBorders>
          </w:tcPr>
          <w:p w:rsidR="00F25B9F" w:rsidRPr="00B930E6" w:rsidRDefault="00F25B9F" w:rsidP="0086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bottom w:val="single" w:sz="12" w:space="0" w:color="auto"/>
            </w:tcBorders>
          </w:tcPr>
          <w:p w:rsidR="00F25B9F" w:rsidRPr="00B930E6" w:rsidRDefault="00865AAA" w:rsidP="008E3EAE">
            <w:pPr>
              <w:ind w:right="6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bottom w:val="single" w:sz="12" w:space="0" w:color="auto"/>
            </w:tcBorders>
          </w:tcPr>
          <w:p w:rsidR="00F25B9F" w:rsidRPr="00B930E6" w:rsidRDefault="00865AAA" w:rsidP="00C24855">
            <w:pPr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4" w:type="dxa"/>
            <w:tcBorders>
              <w:bottom w:val="single" w:sz="12" w:space="0" w:color="auto"/>
            </w:tcBorders>
          </w:tcPr>
          <w:p w:rsidR="00F25B9F" w:rsidRPr="00B930E6" w:rsidRDefault="00C24855" w:rsidP="00BB7502">
            <w:pPr>
              <w:ind w:right="5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25B9F" w:rsidRPr="00B930E6" w:rsidTr="00BB7502">
        <w:trPr>
          <w:trHeight w:val="298"/>
        </w:trPr>
        <w:tc>
          <w:tcPr>
            <w:tcW w:w="1896" w:type="dxa"/>
            <w:tcBorders>
              <w:top w:val="single" w:sz="12" w:space="0" w:color="auto"/>
            </w:tcBorders>
          </w:tcPr>
          <w:p w:rsidR="00F25B9F" w:rsidRPr="00B930E6" w:rsidRDefault="00F25B9F" w:rsidP="0086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∑</w:t>
            </w:r>
          </w:p>
        </w:tc>
        <w:tc>
          <w:tcPr>
            <w:tcW w:w="1833" w:type="dxa"/>
            <w:tcBorders>
              <w:top w:val="single" w:sz="12" w:space="0" w:color="auto"/>
            </w:tcBorders>
          </w:tcPr>
          <w:p w:rsidR="00F25B9F" w:rsidRPr="00B930E6" w:rsidRDefault="00865AAA" w:rsidP="008E3EAE">
            <w:pPr>
              <w:ind w:right="6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4" w:type="dxa"/>
            <w:tcBorders>
              <w:top w:val="single" w:sz="12" w:space="0" w:color="auto"/>
            </w:tcBorders>
          </w:tcPr>
          <w:p w:rsidR="00F25B9F" w:rsidRPr="00B930E6" w:rsidRDefault="00C24855" w:rsidP="00C24855">
            <w:pPr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64" w:type="dxa"/>
            <w:tcBorders>
              <w:top w:val="single" w:sz="12" w:space="0" w:color="auto"/>
            </w:tcBorders>
          </w:tcPr>
          <w:p w:rsidR="00F25B9F" w:rsidRPr="00B930E6" w:rsidRDefault="00C24855" w:rsidP="00BB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D83433" w:rsidRPr="00B930E6" w:rsidRDefault="00D83433">
      <w:pPr>
        <w:rPr>
          <w:rFonts w:ascii="Times New Roman" w:hAnsi="Times New Roman" w:cs="Times New Roman"/>
        </w:rPr>
      </w:pPr>
    </w:p>
    <w:p w:rsidR="00122ED5" w:rsidRPr="00B930E6" w:rsidRDefault="00671964" w:rsidP="00122ED5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=3</m:t>
        </m:r>
      </m:oMath>
      <w:r w:rsidR="008E3EAE" w:rsidRPr="00B930E6">
        <w:rPr>
          <w:rFonts w:ascii="Times New Roman" w:eastAsiaTheme="minorEastAsia" w:hAnsi="Times New Roman" w:cs="Times New Roman"/>
        </w:rPr>
        <w:t xml:space="preserve"> </w:t>
      </w:r>
      <w:r w:rsidR="00122ED5" w:rsidRPr="00B930E6">
        <w:rPr>
          <w:rFonts w:ascii="Times New Roman" w:eastAsiaTheme="minorEastAsia" w:hAnsi="Times New Roman" w:cs="Times New Roman"/>
        </w:rPr>
        <w:t xml:space="preserve">;   </w:t>
      </w:r>
      <w:r w:rsidR="008E3EAE" w:rsidRPr="00B930E6">
        <w:rPr>
          <w:rFonts w:ascii="Times New Roman" w:eastAsiaTheme="minorEastAsia" w:hAnsi="Times New Roman" w:cs="Times New Roman"/>
        </w:rPr>
        <w:t xml:space="preserve"> 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=3</m:t>
        </m:r>
      </m:oMath>
      <w:r w:rsidR="00122ED5" w:rsidRPr="00B930E6">
        <w:rPr>
          <w:rFonts w:ascii="Times New Roman" w:eastAsiaTheme="minorEastAsia" w:hAnsi="Times New Roman" w:cs="Times New Roman"/>
        </w:rPr>
        <w:t xml:space="preserve">  ;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=2,81</m:t>
        </m:r>
      </m:oMath>
    </w:p>
    <w:p w:rsidR="00122ED5" w:rsidRPr="00B930E6" w:rsidRDefault="00122ED5" w:rsidP="00122ED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930E6">
        <w:rPr>
          <w:rFonts w:ascii="Times New Roman" w:eastAsiaTheme="minorEastAsia" w:hAnsi="Times New Roman" w:cs="Times New Roman"/>
          <w:sz w:val="24"/>
          <w:szCs w:val="24"/>
        </w:rPr>
        <w:t>Modus je 3, medián je 3 a průměrná známka z testu je 2,81.</w:t>
      </w:r>
    </w:p>
    <w:p w:rsidR="00526792" w:rsidRDefault="00526792">
      <w:pPr>
        <w:rPr>
          <w:rFonts w:eastAsiaTheme="minorEastAsia"/>
          <w:color w:val="00B050"/>
        </w:rPr>
      </w:pPr>
    </w:p>
    <w:p w:rsidR="00122ED5" w:rsidRDefault="00122ED5">
      <w:pPr>
        <w:rPr>
          <w:color w:val="00B050"/>
        </w:rPr>
      </w:pPr>
    </w:p>
    <w:p w:rsidR="00B930E6" w:rsidRDefault="00B930E6">
      <w:pPr>
        <w:rPr>
          <w:color w:val="00B050"/>
        </w:rPr>
      </w:pPr>
    </w:p>
    <w:p w:rsidR="00B930E6" w:rsidRPr="00B467A5" w:rsidRDefault="00B930E6" w:rsidP="00B930E6">
      <w:pPr>
        <w:rPr>
          <w:rFonts w:ascii="Times New Roman" w:hAnsi="Times New Roman" w:cs="Times New Roman"/>
          <w:b/>
          <w:sz w:val="24"/>
          <w:szCs w:val="24"/>
        </w:rPr>
      </w:pPr>
      <w:r w:rsidRPr="00B467A5">
        <w:rPr>
          <w:rFonts w:ascii="Times New Roman" w:hAnsi="Times New Roman" w:cs="Times New Roman"/>
          <w:b/>
          <w:sz w:val="24"/>
          <w:szCs w:val="24"/>
        </w:rPr>
        <w:t>Použité zdroje:</w:t>
      </w:r>
    </w:p>
    <w:p w:rsidR="00B930E6" w:rsidRPr="00B467A5" w:rsidRDefault="00B930E6" w:rsidP="00B930E6">
      <w:pPr>
        <w:rPr>
          <w:rFonts w:ascii="Times New Roman" w:hAnsi="Times New Roman" w:cs="Times New Roman"/>
          <w:sz w:val="24"/>
          <w:szCs w:val="24"/>
        </w:rPr>
      </w:pPr>
      <w:r w:rsidRPr="00B467A5">
        <w:rPr>
          <w:rFonts w:ascii="Times New Roman" w:hAnsi="Times New Roman" w:cs="Times New Roman"/>
          <w:sz w:val="24"/>
          <w:szCs w:val="24"/>
        </w:rPr>
        <w:t xml:space="preserve">BURDA, Zdeněk. </w:t>
      </w:r>
      <w:r w:rsidRPr="00B467A5">
        <w:rPr>
          <w:rFonts w:ascii="Times New Roman" w:hAnsi="Times New Roman" w:cs="Times New Roman"/>
          <w:i/>
          <w:iCs/>
          <w:sz w:val="24"/>
          <w:szCs w:val="24"/>
        </w:rPr>
        <w:t>Statistika pro obchodní akademie.</w:t>
      </w:r>
      <w:r w:rsidRPr="00B467A5">
        <w:rPr>
          <w:rFonts w:ascii="Times New Roman" w:hAnsi="Times New Roman" w:cs="Times New Roman"/>
          <w:sz w:val="24"/>
          <w:szCs w:val="24"/>
        </w:rPr>
        <w:t xml:space="preserve"> Praha: Nakladatelství Fortuna, 2009. ISBN 80-7168-963-7.</w:t>
      </w:r>
    </w:p>
    <w:p w:rsidR="00B930E6" w:rsidRPr="00B467A5" w:rsidRDefault="00B930E6" w:rsidP="00B930E6">
      <w:pPr>
        <w:rPr>
          <w:rFonts w:ascii="Times New Roman" w:hAnsi="Times New Roman" w:cs="Times New Roman"/>
          <w:sz w:val="24"/>
          <w:szCs w:val="24"/>
        </w:rPr>
      </w:pPr>
      <w:r w:rsidRPr="00B467A5">
        <w:rPr>
          <w:rFonts w:ascii="Times New Roman" w:hAnsi="Times New Roman" w:cs="Times New Roman"/>
          <w:sz w:val="24"/>
          <w:szCs w:val="24"/>
        </w:rPr>
        <w:t xml:space="preserve">ŘEZANKOVÁ, Hana a LÖSTER, Tomáš. </w:t>
      </w:r>
      <w:r w:rsidRPr="00B467A5">
        <w:rPr>
          <w:rFonts w:ascii="Times New Roman" w:hAnsi="Times New Roman" w:cs="Times New Roman"/>
          <w:i/>
          <w:iCs/>
          <w:sz w:val="24"/>
          <w:szCs w:val="24"/>
        </w:rPr>
        <w:t xml:space="preserve">Úvod do statistiky. </w:t>
      </w:r>
      <w:r w:rsidRPr="00B467A5">
        <w:rPr>
          <w:rFonts w:ascii="Times New Roman" w:hAnsi="Times New Roman" w:cs="Times New Roman"/>
          <w:sz w:val="24"/>
          <w:szCs w:val="24"/>
        </w:rPr>
        <w:t xml:space="preserve">Praha: VŠE v Praze, Nakladatelství </w:t>
      </w:r>
      <w:proofErr w:type="spellStart"/>
      <w:r w:rsidRPr="00B467A5">
        <w:rPr>
          <w:rFonts w:ascii="Times New Roman" w:hAnsi="Times New Roman" w:cs="Times New Roman"/>
          <w:sz w:val="24"/>
          <w:szCs w:val="24"/>
        </w:rPr>
        <w:t>Oeconomica</w:t>
      </w:r>
      <w:proofErr w:type="spellEnd"/>
      <w:r w:rsidRPr="00B467A5">
        <w:rPr>
          <w:rFonts w:ascii="Times New Roman" w:hAnsi="Times New Roman" w:cs="Times New Roman"/>
          <w:sz w:val="24"/>
          <w:szCs w:val="24"/>
        </w:rPr>
        <w:t>, 2009. ISBN 978-80-245-1514-4.</w:t>
      </w:r>
    </w:p>
    <w:p w:rsidR="00B930E6" w:rsidRPr="00B467A5" w:rsidRDefault="00B930E6" w:rsidP="00B930E6">
      <w:pPr>
        <w:rPr>
          <w:rFonts w:ascii="Times New Roman" w:hAnsi="Times New Roman" w:cs="Times New Roman"/>
          <w:sz w:val="24"/>
          <w:szCs w:val="24"/>
        </w:rPr>
      </w:pPr>
      <w:r w:rsidRPr="00B467A5">
        <w:rPr>
          <w:rFonts w:ascii="Times New Roman" w:hAnsi="Times New Roman" w:cs="Times New Roman"/>
          <w:sz w:val="24"/>
          <w:szCs w:val="24"/>
        </w:rPr>
        <w:t xml:space="preserve">STRÁDALOVÁ, Jarmila a KUBÁTOVÁ, Květa. </w:t>
      </w:r>
      <w:r w:rsidRPr="00B467A5">
        <w:rPr>
          <w:rFonts w:ascii="Times New Roman" w:hAnsi="Times New Roman" w:cs="Times New Roman"/>
          <w:i/>
          <w:iCs/>
          <w:sz w:val="24"/>
          <w:szCs w:val="24"/>
        </w:rPr>
        <w:t>Vybrané kapitoly ze statistiky I.</w:t>
      </w:r>
      <w:r w:rsidRPr="00B467A5">
        <w:rPr>
          <w:rFonts w:ascii="Times New Roman" w:hAnsi="Times New Roman" w:cs="Times New Roman"/>
          <w:sz w:val="24"/>
          <w:szCs w:val="24"/>
        </w:rPr>
        <w:t xml:space="preserve"> Praha: Univerzita Karlova – Nakladatelství Karolinum, 1997. ISBN 80-7184-493-4.</w:t>
      </w:r>
    </w:p>
    <w:p w:rsidR="00B930E6" w:rsidRPr="008E3EAE" w:rsidRDefault="00B930E6">
      <w:pPr>
        <w:rPr>
          <w:color w:val="00B050"/>
        </w:rPr>
      </w:pPr>
    </w:p>
    <w:sectPr w:rsidR="00B930E6" w:rsidRPr="008E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32"/>
    <w:rsid w:val="00072F1F"/>
    <w:rsid w:val="00085CB2"/>
    <w:rsid w:val="00122ED5"/>
    <w:rsid w:val="001302F3"/>
    <w:rsid w:val="00152C18"/>
    <w:rsid w:val="00213577"/>
    <w:rsid w:val="00266497"/>
    <w:rsid w:val="002A0C58"/>
    <w:rsid w:val="002B71F5"/>
    <w:rsid w:val="002B7288"/>
    <w:rsid w:val="002F0ABF"/>
    <w:rsid w:val="00330FCC"/>
    <w:rsid w:val="003402E8"/>
    <w:rsid w:val="004165A4"/>
    <w:rsid w:val="00416E07"/>
    <w:rsid w:val="00492D2D"/>
    <w:rsid w:val="004D5739"/>
    <w:rsid w:val="004E00F1"/>
    <w:rsid w:val="00526792"/>
    <w:rsid w:val="00542DD7"/>
    <w:rsid w:val="005C0181"/>
    <w:rsid w:val="005F7AB8"/>
    <w:rsid w:val="00671964"/>
    <w:rsid w:val="006B515E"/>
    <w:rsid w:val="006E3FA9"/>
    <w:rsid w:val="007A79F3"/>
    <w:rsid w:val="007F61E9"/>
    <w:rsid w:val="00821A46"/>
    <w:rsid w:val="00826BBF"/>
    <w:rsid w:val="00854A8F"/>
    <w:rsid w:val="00865AAA"/>
    <w:rsid w:val="008935A5"/>
    <w:rsid w:val="008E3EAE"/>
    <w:rsid w:val="0098691E"/>
    <w:rsid w:val="009B5632"/>
    <w:rsid w:val="00A06FA3"/>
    <w:rsid w:val="00AE2E33"/>
    <w:rsid w:val="00B47976"/>
    <w:rsid w:val="00B76E24"/>
    <w:rsid w:val="00B930E6"/>
    <w:rsid w:val="00BB7502"/>
    <w:rsid w:val="00C24855"/>
    <w:rsid w:val="00C26504"/>
    <w:rsid w:val="00CB1F63"/>
    <w:rsid w:val="00CE03FA"/>
    <w:rsid w:val="00CF4E6D"/>
    <w:rsid w:val="00D50DF2"/>
    <w:rsid w:val="00D665D8"/>
    <w:rsid w:val="00D81B18"/>
    <w:rsid w:val="00D83433"/>
    <w:rsid w:val="00DF28F9"/>
    <w:rsid w:val="00DF3330"/>
    <w:rsid w:val="00E12276"/>
    <w:rsid w:val="00E433BB"/>
    <w:rsid w:val="00EF6678"/>
    <w:rsid w:val="00F25B9F"/>
    <w:rsid w:val="00FA70B7"/>
    <w:rsid w:val="00F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C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0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30FC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C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0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30FC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Owner</cp:lastModifiedBy>
  <cp:revision>6</cp:revision>
  <dcterms:created xsi:type="dcterms:W3CDTF">2013-08-15T11:44:00Z</dcterms:created>
  <dcterms:modified xsi:type="dcterms:W3CDTF">2014-03-29T16:46:00Z</dcterms:modified>
</cp:coreProperties>
</file>